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9B84" w14:textId="77777777" w:rsidR="000154BE" w:rsidRDefault="000154BE">
      <w:pPr>
        <w:rPr>
          <w:b/>
        </w:rPr>
      </w:pPr>
      <w:r>
        <w:rPr>
          <w:b/>
          <w:noProof/>
        </w:rPr>
        <w:drawing>
          <wp:inline distT="0" distB="0" distL="0" distR="0" wp14:anchorId="48444412" wp14:editId="7DF453A2">
            <wp:extent cx="2601946" cy="807085"/>
            <wp:effectExtent l="0" t="0" r="0" b="5715"/>
            <wp:docPr id="1" name="Picture 1" descr="Macintosh HD:Users:Kate-LynnBrown:Desktop:2017-Snapshot-Day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-LynnBrown:Desktop:2017-Snapshot-Day-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41" cy="8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>
        <w:rPr>
          <w:b/>
        </w:rPr>
        <w:tab/>
        <w:t xml:space="preserve">   </w:t>
      </w:r>
      <w:r>
        <w:rPr>
          <w:b/>
          <w:noProof/>
        </w:rPr>
        <w:drawing>
          <wp:inline distT="0" distB="0" distL="0" distR="0" wp14:anchorId="213959AD" wp14:editId="30320403">
            <wp:extent cx="1604273" cy="787282"/>
            <wp:effectExtent l="0" t="0" r="0" b="635"/>
            <wp:docPr id="2" name="Picture 2" descr="Macintosh HD:Users:Kate-LynnBrown:Desktop:NJLA logo horiz cmyk edit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e-LynnBrown:Desktop:NJLA logo horiz cmyk edited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3" cy="7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0DAC3" w14:textId="77777777" w:rsidR="000154BE" w:rsidRDefault="000154BE">
      <w:pPr>
        <w:rPr>
          <w:b/>
        </w:rPr>
      </w:pPr>
    </w:p>
    <w:p w14:paraId="49E55371" w14:textId="77777777" w:rsidR="000373DE" w:rsidRPr="000373DE" w:rsidRDefault="000373DE"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CONTACT: </w:t>
      </w:r>
      <w:r>
        <w:t>Emily Weisenstein</w:t>
      </w:r>
    </w:p>
    <w:p w14:paraId="7DBEDF67" w14:textId="77777777" w:rsidR="000373DE" w:rsidRDefault="007B5C4A">
      <w:r>
        <w:rPr>
          <w:b/>
        </w:rPr>
        <w:t>SEPTEMBER 19,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emily.weisenstein@mainlib.org</w:t>
      </w:r>
      <w:r w:rsidR="000373DE">
        <w:rPr>
          <w:b/>
        </w:rPr>
        <w:tab/>
      </w:r>
      <w:r w:rsidR="000373DE">
        <w:rPr>
          <w:b/>
        </w:rPr>
        <w:tab/>
      </w:r>
      <w:r w:rsidR="000373DE">
        <w:rPr>
          <w:b/>
        </w:rPr>
        <w:tab/>
      </w:r>
      <w:r w:rsidR="000373DE">
        <w:rPr>
          <w:b/>
        </w:rPr>
        <w:tab/>
      </w:r>
      <w:r w:rsidR="000373DE">
        <w:rPr>
          <w:b/>
        </w:rPr>
        <w:tab/>
      </w:r>
      <w:r w:rsidR="000373DE">
        <w:rPr>
          <w:b/>
        </w:rPr>
        <w:tab/>
      </w:r>
      <w:r w:rsidR="000373DE">
        <w:rPr>
          <w:b/>
        </w:rPr>
        <w:tab/>
      </w:r>
      <w:r w:rsidR="000373DE">
        <w:rPr>
          <w:b/>
        </w:rPr>
        <w:tab/>
      </w:r>
      <w:r w:rsidR="000373DE" w:rsidRPr="007B5C4A">
        <w:t xml:space="preserve">      </w:t>
      </w:r>
      <w:r>
        <w:tab/>
      </w:r>
      <w:r>
        <w:tab/>
      </w:r>
      <w:r>
        <w:tab/>
        <w:t xml:space="preserve">    </w:t>
      </w:r>
      <w:r w:rsidRPr="007B5C4A">
        <w:t>John Arthur</w:t>
      </w:r>
    </w:p>
    <w:p w14:paraId="1E8D6BF4" w14:textId="77777777" w:rsidR="000373DE" w:rsidRPr="000373DE" w:rsidRDefault="000373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jarthur@lmxac.org</w:t>
      </w:r>
    </w:p>
    <w:p w14:paraId="32733B18" w14:textId="77777777" w:rsidR="000373DE" w:rsidRDefault="000373DE" w:rsidP="000373DE">
      <w:pPr>
        <w:jc w:val="center"/>
        <w:rPr>
          <w:b/>
          <w:sz w:val="28"/>
          <w:szCs w:val="28"/>
        </w:rPr>
      </w:pPr>
    </w:p>
    <w:p w14:paraId="09AEDE31" w14:textId="77777777" w:rsidR="000373DE" w:rsidRDefault="000373DE" w:rsidP="0003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14:paraId="148EA272" w14:textId="77777777" w:rsidR="000373DE" w:rsidRDefault="000373DE" w:rsidP="000373DE">
      <w:pPr>
        <w:jc w:val="center"/>
        <w:rPr>
          <w:b/>
          <w:sz w:val="28"/>
          <w:szCs w:val="28"/>
        </w:rPr>
      </w:pPr>
    </w:p>
    <w:p w14:paraId="3EFA9C12" w14:textId="77777777" w:rsidR="000373DE" w:rsidRDefault="000373DE" w:rsidP="000373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Jersey Snapshot Day 2017</w:t>
      </w:r>
    </w:p>
    <w:p w14:paraId="2F424245" w14:textId="77777777" w:rsidR="000373DE" w:rsidRDefault="000373DE" w:rsidP="000373D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0373DE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annual Snapshot Day scheduled for October 25</w:t>
      </w:r>
      <w:r w:rsidRPr="000373DE">
        <w:rPr>
          <w:i/>
          <w:sz w:val="28"/>
          <w:szCs w:val="28"/>
          <w:vertAlign w:val="superscript"/>
        </w:rPr>
        <w:t>th</w:t>
      </w:r>
    </w:p>
    <w:p w14:paraId="1BF521D7" w14:textId="77777777" w:rsidR="000373DE" w:rsidRDefault="000373DE" w:rsidP="000373DE">
      <w:pPr>
        <w:jc w:val="center"/>
        <w:rPr>
          <w:i/>
          <w:sz w:val="28"/>
          <w:szCs w:val="28"/>
        </w:rPr>
      </w:pPr>
    </w:p>
    <w:p w14:paraId="2620079A" w14:textId="77777777" w:rsidR="000373DE" w:rsidRDefault="00487913" w:rsidP="000373DE">
      <w:pPr>
        <w:rPr>
          <w:sz w:val="22"/>
          <w:szCs w:val="22"/>
        </w:rPr>
      </w:pPr>
      <w:r>
        <w:rPr>
          <w:sz w:val="22"/>
          <w:szCs w:val="22"/>
        </w:rPr>
        <w:t>Snapshot Day 2017 will be occurring at libraries across the state of New Jersey on October 25</w:t>
      </w:r>
      <w:r w:rsidRPr="004879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2017. This event captures the impact that libraries have on their communities using statistics, photos, and stories from patrons.</w:t>
      </w:r>
    </w:p>
    <w:p w14:paraId="35D07843" w14:textId="77777777" w:rsidR="00487913" w:rsidRDefault="00487913" w:rsidP="000373DE">
      <w:pPr>
        <w:rPr>
          <w:sz w:val="22"/>
          <w:szCs w:val="22"/>
        </w:rPr>
      </w:pPr>
    </w:p>
    <w:p w14:paraId="19A26999" w14:textId="0AD47396" w:rsidR="007B5C4A" w:rsidRDefault="007B5C4A" w:rsidP="00487913">
      <w:pPr>
        <w:rPr>
          <w:sz w:val="22"/>
          <w:szCs w:val="22"/>
        </w:rPr>
      </w:pPr>
      <w:r>
        <w:rPr>
          <w:sz w:val="22"/>
          <w:szCs w:val="22"/>
        </w:rPr>
        <w:t>We are hoping that Snapshot Day serves as a reminder to our communities of the library’s v</w:t>
      </w:r>
      <w:r w:rsidR="001412C8">
        <w:rPr>
          <w:sz w:val="22"/>
          <w:szCs w:val="22"/>
        </w:rPr>
        <w:t>alue and impact on their lives.</w:t>
      </w:r>
    </w:p>
    <w:p w14:paraId="06B9E276" w14:textId="77777777" w:rsidR="000373DE" w:rsidRDefault="000373DE" w:rsidP="000373DE">
      <w:pPr>
        <w:rPr>
          <w:sz w:val="22"/>
          <w:szCs w:val="22"/>
        </w:rPr>
      </w:pPr>
    </w:p>
    <w:p w14:paraId="1759E637" w14:textId="5ED8DFD5" w:rsidR="007B5C4A" w:rsidRDefault="00150146" w:rsidP="000373DE">
      <w:pPr>
        <w:rPr>
          <w:sz w:val="22"/>
          <w:szCs w:val="22"/>
        </w:rPr>
      </w:pPr>
      <w:r>
        <w:rPr>
          <w:sz w:val="22"/>
          <w:szCs w:val="22"/>
        </w:rPr>
        <w:t xml:space="preserve">Members of the community and journalists can participate by taking photos of events you attend, covering </w:t>
      </w:r>
      <w:r w:rsidR="001A7957">
        <w:rPr>
          <w:sz w:val="22"/>
          <w:szCs w:val="22"/>
        </w:rPr>
        <w:t>events</w:t>
      </w:r>
      <w:r>
        <w:rPr>
          <w:sz w:val="22"/>
          <w:szCs w:val="22"/>
        </w:rPr>
        <w:t xml:space="preserve"> at your local library, and reaching out to your librarians to see what they have planned.</w:t>
      </w:r>
    </w:p>
    <w:p w14:paraId="1362EAC8" w14:textId="77777777" w:rsidR="00760371" w:rsidRDefault="00760371" w:rsidP="000373DE">
      <w:pPr>
        <w:rPr>
          <w:sz w:val="22"/>
          <w:szCs w:val="22"/>
        </w:rPr>
      </w:pPr>
    </w:p>
    <w:p w14:paraId="54D5B15A" w14:textId="4E4F179E" w:rsidR="00760371" w:rsidRDefault="00760371" w:rsidP="000373DE">
      <w:pPr>
        <w:rPr>
          <w:sz w:val="22"/>
          <w:szCs w:val="22"/>
        </w:rPr>
      </w:pPr>
      <w:r>
        <w:rPr>
          <w:sz w:val="22"/>
          <w:szCs w:val="22"/>
        </w:rPr>
        <w:t>To participate tag photos, videos, and patron comments with #</w:t>
      </w:r>
      <w:proofErr w:type="spellStart"/>
      <w:r>
        <w:rPr>
          <w:sz w:val="22"/>
          <w:szCs w:val="22"/>
        </w:rPr>
        <w:t>snapshotd</w:t>
      </w:r>
      <w:r w:rsidR="001A7957">
        <w:rPr>
          <w:sz w:val="22"/>
          <w:szCs w:val="22"/>
        </w:rPr>
        <w:t>aynj</w:t>
      </w:r>
      <w:proofErr w:type="spellEnd"/>
      <w:r w:rsidR="001A7957">
        <w:rPr>
          <w:sz w:val="22"/>
          <w:szCs w:val="22"/>
        </w:rPr>
        <w:t xml:space="preserve"> on any social media pages.</w:t>
      </w:r>
    </w:p>
    <w:p w14:paraId="0450E9DE" w14:textId="77777777" w:rsidR="00150146" w:rsidRDefault="00150146" w:rsidP="000373DE">
      <w:pPr>
        <w:rPr>
          <w:sz w:val="22"/>
          <w:szCs w:val="22"/>
        </w:rPr>
      </w:pPr>
    </w:p>
    <w:p w14:paraId="6EE18EBD" w14:textId="77777777" w:rsidR="007B5C4A" w:rsidRDefault="007B5C4A" w:rsidP="000373DE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information, visit SnapshotDayNJ.org. Find promotional materials on our </w:t>
      </w:r>
      <w:hyperlink r:id="rId7" w:history="1">
        <w:r w:rsidRPr="007B5C4A">
          <w:rPr>
            <w:rStyle w:val="Hyperlink"/>
            <w:sz w:val="22"/>
            <w:szCs w:val="22"/>
          </w:rPr>
          <w:t>resources</w:t>
        </w:r>
      </w:hyperlink>
      <w:r>
        <w:rPr>
          <w:sz w:val="22"/>
          <w:szCs w:val="22"/>
        </w:rPr>
        <w:t xml:space="preserve"> page.</w:t>
      </w:r>
      <w:bookmarkStart w:id="0" w:name="_GoBack"/>
      <w:bookmarkEnd w:id="0"/>
    </w:p>
    <w:p w14:paraId="5E2DE2CB" w14:textId="77777777" w:rsidR="007B5C4A" w:rsidRDefault="007B5C4A" w:rsidP="000373DE">
      <w:pPr>
        <w:rPr>
          <w:sz w:val="22"/>
          <w:szCs w:val="22"/>
        </w:rPr>
      </w:pPr>
    </w:p>
    <w:p w14:paraId="21626296" w14:textId="77777777" w:rsidR="007B5C4A" w:rsidRDefault="007B5C4A" w:rsidP="000373DE">
      <w:pPr>
        <w:rPr>
          <w:sz w:val="22"/>
          <w:szCs w:val="22"/>
        </w:rPr>
      </w:pPr>
    </w:p>
    <w:p w14:paraId="566CC9FD" w14:textId="77777777" w:rsidR="00487913" w:rsidRDefault="00487913" w:rsidP="00487913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268DE347" w14:textId="77777777" w:rsidR="0058321B" w:rsidRDefault="0058321B" w:rsidP="00487913">
      <w:pPr>
        <w:jc w:val="center"/>
        <w:rPr>
          <w:sz w:val="22"/>
          <w:szCs w:val="22"/>
        </w:rPr>
      </w:pPr>
    </w:p>
    <w:p w14:paraId="2C54D1A4" w14:textId="77777777" w:rsidR="0058321B" w:rsidRPr="00487913" w:rsidRDefault="00487913" w:rsidP="00487913">
      <w:pPr>
        <w:rPr>
          <w:b/>
          <w:sz w:val="22"/>
          <w:szCs w:val="22"/>
        </w:rPr>
      </w:pPr>
      <w:r w:rsidRPr="00487913">
        <w:rPr>
          <w:b/>
          <w:sz w:val="22"/>
          <w:szCs w:val="22"/>
        </w:rPr>
        <w:t>About NJL</w:t>
      </w:r>
      <w:r w:rsidR="0058321B">
        <w:rPr>
          <w:b/>
          <w:sz w:val="22"/>
          <w:szCs w:val="22"/>
        </w:rPr>
        <w:t>A</w:t>
      </w:r>
    </w:p>
    <w:p w14:paraId="4CFB58EB" w14:textId="77777777" w:rsidR="00487913" w:rsidRPr="00487913" w:rsidRDefault="00487913" w:rsidP="00487913">
      <w:pPr>
        <w:rPr>
          <w:sz w:val="22"/>
          <w:szCs w:val="22"/>
        </w:rPr>
      </w:pPr>
      <w:r w:rsidRPr="00487913">
        <w:rPr>
          <w:sz w:val="22"/>
          <w:szCs w:val="22"/>
        </w:rPr>
        <w:t xml:space="preserve">Established in 1890, the NJLA is the oldest and largest library organization in New Jersey. It advocates for the advancement of library services for the residents of New Jersey, provides </w:t>
      </w:r>
      <w:r w:rsidRPr="00487913">
        <w:rPr>
          <w:rFonts w:cs="Arial"/>
          <w:sz w:val="22"/>
          <w:szCs w:val="22"/>
        </w:rPr>
        <w:t xml:space="preserve">continuing education &amp; networking opportunities for librarians and supports the principles of intellectual freedom &amp; promotes access to library materials for all. Our office in Trenton, NJ provides services to over 1,700 members. For more information, go to </w:t>
      </w:r>
      <w:r w:rsidRPr="00487913">
        <w:rPr>
          <w:rFonts w:cs="Arial"/>
          <w:color w:val="0000FF"/>
          <w:sz w:val="22"/>
          <w:szCs w:val="22"/>
        </w:rPr>
        <w:t>w</w:t>
      </w:r>
      <w:r w:rsidRPr="00487913">
        <w:rPr>
          <w:sz w:val="22"/>
          <w:szCs w:val="22"/>
        </w:rPr>
        <w:t>​</w:t>
      </w:r>
      <w:r w:rsidRPr="00487913">
        <w:rPr>
          <w:rFonts w:cs="Arial"/>
          <w:color w:val="0000FF"/>
          <w:sz w:val="22"/>
          <w:szCs w:val="22"/>
        </w:rPr>
        <w:t>ww.njla.org</w:t>
      </w:r>
      <w:r w:rsidRPr="00487913">
        <w:rPr>
          <w:rFonts w:cs="Arial"/>
          <w:sz w:val="22"/>
          <w:szCs w:val="22"/>
        </w:rPr>
        <w:t>.</w:t>
      </w:r>
      <w:r w:rsidRPr="00487913">
        <w:rPr>
          <w:color w:val="0000FF"/>
          <w:sz w:val="22"/>
          <w:szCs w:val="22"/>
        </w:rPr>
        <w:t xml:space="preserve">​ </w:t>
      </w:r>
    </w:p>
    <w:p w14:paraId="618F0F21" w14:textId="77777777" w:rsidR="00487913" w:rsidRPr="000373DE" w:rsidRDefault="00487913" w:rsidP="00487913">
      <w:pPr>
        <w:rPr>
          <w:sz w:val="22"/>
          <w:szCs w:val="22"/>
        </w:rPr>
      </w:pPr>
    </w:p>
    <w:sectPr w:rsidR="00487913" w:rsidRPr="000373DE" w:rsidSect="00346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DE"/>
    <w:rsid w:val="000154BE"/>
    <w:rsid w:val="000373DE"/>
    <w:rsid w:val="001412C8"/>
    <w:rsid w:val="00150146"/>
    <w:rsid w:val="001A7957"/>
    <w:rsid w:val="00346620"/>
    <w:rsid w:val="00487913"/>
    <w:rsid w:val="0058321B"/>
    <w:rsid w:val="00760371"/>
    <w:rsid w:val="007B5C4A"/>
    <w:rsid w:val="008465C0"/>
    <w:rsid w:val="00873551"/>
    <w:rsid w:val="00D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284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3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3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snapshotdaynj.org/?q=content/resourc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9DC7E-AF93-954E-A125-3A5BBA2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Brown</dc:creator>
  <cp:keywords/>
  <dc:description/>
  <cp:lastModifiedBy>John Arthur</cp:lastModifiedBy>
  <cp:revision>2</cp:revision>
  <dcterms:created xsi:type="dcterms:W3CDTF">2017-09-22T14:58:00Z</dcterms:created>
  <dcterms:modified xsi:type="dcterms:W3CDTF">2017-09-22T14:58:00Z</dcterms:modified>
</cp:coreProperties>
</file>